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D98B8" w14:textId="66F88B2A" w:rsidR="00C329C7" w:rsidRDefault="001A01F0" w:rsidP="000A4937">
      <w:pPr>
        <w:pBdr>
          <w:bottom w:val="single" w:sz="4" w:space="1" w:color="auto"/>
        </w:pBdr>
        <w:rPr>
          <w:rFonts w:ascii="Open Sans" w:eastAsia="Times New Roman" w:hAnsi="Open Sans" w:cs="Open Sans"/>
          <w:b/>
          <w:bCs/>
          <w:color w:val="006633"/>
          <w:kern w:val="0"/>
          <w:sz w:val="45"/>
          <w:szCs w:val="45"/>
          <w:lang w:eastAsia="en-GB"/>
          <w14:ligatures w14:val="none"/>
        </w:rPr>
      </w:pPr>
      <w:r>
        <w:t>ELIS VM</w:t>
      </w:r>
    </w:p>
    <w:p w14:paraId="54C98F0F" w14:textId="6B6873C1" w:rsidR="00AF6AB0" w:rsidRPr="00AF6AB0" w:rsidRDefault="00AF6AB0" w:rsidP="00AF6AB0">
      <w:pPr>
        <w:shd w:val="clear" w:color="auto" w:fill="FFFFFF"/>
        <w:spacing w:line="240" w:lineRule="auto"/>
        <w:outlineLvl w:val="1"/>
        <w:rPr>
          <w:rFonts w:ascii="Open Sans" w:eastAsia="Times New Roman" w:hAnsi="Open Sans" w:cs="Open Sans"/>
          <w:b/>
          <w:bCs/>
          <w:color w:val="006633"/>
          <w:kern w:val="0"/>
          <w:sz w:val="45"/>
          <w:szCs w:val="45"/>
          <w:lang w:eastAsia="en-GB"/>
          <w14:ligatures w14:val="none"/>
        </w:rPr>
      </w:pPr>
      <w:r w:rsidRPr="00AF6AB0">
        <w:rPr>
          <w:rFonts w:ascii="Open Sans" w:eastAsia="Times New Roman" w:hAnsi="Open Sans" w:cs="Open Sans"/>
          <w:b/>
          <w:bCs/>
          <w:color w:val="006633"/>
          <w:kern w:val="0"/>
          <w:sz w:val="45"/>
          <w:szCs w:val="45"/>
          <w:lang w:eastAsia="en-GB"/>
          <w14:ligatures w14:val="none"/>
        </w:rPr>
        <w:t>Aviso Legal</w:t>
      </w:r>
    </w:p>
    <w:p w14:paraId="65B0E3BE" w14:textId="77777777" w:rsidR="00CD74A8" w:rsidRDefault="00CD74A8" w:rsidP="00CD74A8">
      <w:pPr>
        <w:rPr>
          <w:sz w:val="24"/>
          <w:szCs w:val="24"/>
          <w:lang w:val="es-ES"/>
        </w:rPr>
      </w:pPr>
      <w:r>
        <w:rPr>
          <w:sz w:val="24"/>
          <w:szCs w:val="24"/>
          <w:lang w:val="es-ES"/>
        </w:rPr>
        <w:t>Social: ELIS Cognita S.L.</w:t>
      </w:r>
    </w:p>
    <w:p w14:paraId="4E1DEB81" w14:textId="412BFC01" w:rsidR="00CD74A8" w:rsidRDefault="00CD74A8" w:rsidP="00CD74A8">
      <w:pPr>
        <w:rPr>
          <w:sz w:val="24"/>
          <w:szCs w:val="24"/>
          <w:lang w:val="es-ES"/>
        </w:rPr>
      </w:pPr>
      <w:r>
        <w:rPr>
          <w:sz w:val="24"/>
          <w:szCs w:val="24"/>
          <w:lang w:val="es-ES"/>
        </w:rPr>
        <w:t xml:space="preserve">Comercial: El Limonar </w:t>
      </w:r>
      <w:r w:rsidRPr="00893620">
        <w:rPr>
          <w:sz w:val="24"/>
          <w:szCs w:val="24"/>
          <w:lang w:val="es-ES"/>
        </w:rPr>
        <w:t xml:space="preserve">International School </w:t>
      </w:r>
      <w:r w:rsidR="001A01F0">
        <w:rPr>
          <w:sz w:val="24"/>
          <w:szCs w:val="24"/>
          <w:lang w:val="es-ES"/>
        </w:rPr>
        <w:t>Villamartín</w:t>
      </w:r>
    </w:p>
    <w:p w14:paraId="6CE09AE3" w14:textId="77777777" w:rsidR="00CD74A8" w:rsidRDefault="00CD74A8" w:rsidP="00CD74A8">
      <w:pPr>
        <w:rPr>
          <w:color w:val="FF0000"/>
          <w:sz w:val="24"/>
          <w:szCs w:val="24"/>
          <w:lang w:val="es-ES"/>
        </w:rPr>
      </w:pPr>
      <w:r>
        <w:rPr>
          <w:sz w:val="24"/>
          <w:szCs w:val="24"/>
          <w:lang w:val="es-ES"/>
        </w:rPr>
        <w:t>Domicilio: Colonia Buenavista, s/n. 30120, El Palmar (Murcia). España</w:t>
      </w:r>
    </w:p>
    <w:p w14:paraId="7FA2ED4C" w14:textId="77777777" w:rsidR="00CD74A8" w:rsidRDefault="00CD74A8" w:rsidP="00CD74A8">
      <w:pPr>
        <w:rPr>
          <w:sz w:val="24"/>
          <w:szCs w:val="24"/>
          <w:lang w:val="es-ES"/>
        </w:rPr>
      </w:pPr>
      <w:r>
        <w:rPr>
          <w:sz w:val="24"/>
          <w:szCs w:val="24"/>
          <w:lang w:val="es-ES"/>
        </w:rPr>
        <w:t>CIF: B-85419471</w:t>
      </w:r>
    </w:p>
    <w:p w14:paraId="2876801C" w14:textId="5325CE09" w:rsidR="00CD74A8" w:rsidRDefault="00CD74A8" w:rsidP="00CD74A8">
      <w:pPr>
        <w:rPr>
          <w:sz w:val="24"/>
          <w:szCs w:val="24"/>
          <w:lang w:val="es-ES"/>
        </w:rPr>
      </w:pPr>
      <w:r>
        <w:rPr>
          <w:sz w:val="24"/>
          <w:szCs w:val="24"/>
          <w:lang w:val="es-ES"/>
        </w:rPr>
        <w:t xml:space="preserve">Teléfonos: </w:t>
      </w:r>
      <w:r w:rsidR="001A01F0">
        <w:rPr>
          <w:sz w:val="24"/>
          <w:szCs w:val="24"/>
          <w:lang w:val="es-ES"/>
        </w:rPr>
        <w:t>(+34) 966 722 821</w:t>
      </w:r>
    </w:p>
    <w:p w14:paraId="651D839E" w14:textId="5BE5E9A6" w:rsidR="00CD74A8" w:rsidRDefault="00CD74A8" w:rsidP="00CD74A8">
      <w:pPr>
        <w:rPr>
          <w:color w:val="FF0000"/>
          <w:sz w:val="24"/>
          <w:szCs w:val="24"/>
          <w:lang w:val="es-ES"/>
        </w:rPr>
      </w:pPr>
      <w:r>
        <w:rPr>
          <w:sz w:val="24"/>
          <w:szCs w:val="24"/>
          <w:lang w:val="es-ES"/>
        </w:rPr>
        <w:t xml:space="preserve">E-mails: </w:t>
      </w:r>
      <w:hyperlink r:id="rId7" w:history="1">
        <w:r w:rsidR="001A01F0" w:rsidRPr="002D5FE1">
          <w:rPr>
            <w:rStyle w:val="Hipervnculo"/>
            <w:sz w:val="24"/>
            <w:szCs w:val="24"/>
            <w:lang w:val="es-ES"/>
          </w:rPr>
          <w:t>villamartin@ellimonar.es</w:t>
        </w:r>
      </w:hyperlink>
      <w:hyperlink r:id="rId8" w:history="1"/>
      <w:r>
        <w:rPr>
          <w:sz w:val="24"/>
          <w:szCs w:val="24"/>
          <w:lang w:val="es-ES"/>
        </w:rPr>
        <w:t xml:space="preserve"> </w:t>
      </w:r>
    </w:p>
    <w:p w14:paraId="592F8444" w14:textId="77777777" w:rsidR="001A01F0" w:rsidRDefault="001A01F0" w:rsidP="00AF6AB0">
      <w:pPr>
        <w:shd w:val="clear" w:color="auto" w:fill="FFFFFF"/>
        <w:spacing w:before="100" w:beforeAutospacing="1" w:after="100" w:afterAutospacing="1" w:line="240" w:lineRule="atLeast"/>
        <w:outlineLvl w:val="2"/>
        <w:rPr>
          <w:rFonts w:ascii="Open Sans" w:eastAsia="Times New Roman" w:hAnsi="Open Sans" w:cs="Open Sans"/>
          <w:color w:val="990000"/>
          <w:kern w:val="0"/>
          <w:sz w:val="27"/>
          <w:szCs w:val="27"/>
          <w:lang w:eastAsia="en-GB"/>
          <w14:ligatures w14:val="none"/>
        </w:rPr>
      </w:pPr>
    </w:p>
    <w:p w14:paraId="6D86574A" w14:textId="55026D7F" w:rsidR="00AF6AB0" w:rsidRPr="00AF6AB0" w:rsidRDefault="00AF6AB0" w:rsidP="00AF6AB0">
      <w:pPr>
        <w:shd w:val="clear" w:color="auto" w:fill="FFFFFF"/>
        <w:spacing w:before="100" w:beforeAutospacing="1" w:after="100" w:afterAutospacing="1" w:line="240" w:lineRule="atLeast"/>
        <w:outlineLvl w:val="2"/>
        <w:rPr>
          <w:rFonts w:ascii="Open Sans" w:eastAsia="Times New Roman" w:hAnsi="Open Sans" w:cs="Open Sans"/>
          <w:color w:val="990000"/>
          <w:kern w:val="0"/>
          <w:sz w:val="27"/>
          <w:szCs w:val="27"/>
          <w:lang w:eastAsia="en-GB"/>
          <w14:ligatures w14:val="none"/>
        </w:rPr>
      </w:pPr>
      <w:r w:rsidRPr="00AF6AB0">
        <w:rPr>
          <w:rFonts w:ascii="Open Sans" w:eastAsia="Times New Roman" w:hAnsi="Open Sans" w:cs="Open Sans"/>
          <w:color w:val="990000"/>
          <w:kern w:val="0"/>
          <w:sz w:val="27"/>
          <w:szCs w:val="27"/>
          <w:lang w:eastAsia="en-GB"/>
          <w14:ligatures w14:val="none"/>
        </w:rPr>
        <w:t>Objeto</w:t>
      </w:r>
    </w:p>
    <w:p w14:paraId="55CF9397"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El prestador, responsable del sitio web, pone a disposición de los usuarios el presente documento con el que pretende dar cumplimiento a las obligaciones dispuestas en la Ley 34/2002, de Servicios de la Sociedad de la Información y del Comercio Electrónico (LSSI-CE), así como informar a todos los usuarios del sitio web respecto a cuáles son las condiciones de uso del sitio web.</w:t>
      </w:r>
    </w:p>
    <w:p w14:paraId="175DDC4D"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Toda persona que acceda a este sitio web asume el papel de usuario, comprometiéndose a la observancia y cumplimiento riguroso de las disposiciones aquí dispuestas, así como a cualesquiera otra disposición legal que fuera de aplicación.</w:t>
      </w:r>
    </w:p>
    <w:p w14:paraId="06D944A7"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El prestador se reserva el derecho a modificar cualquier tipo de información que pudiera aparecer en el sitio web, sin que exista obligación de preavisar o poner en conocimiento de los usuarios dichas obligaciones, entendiéndose como suficiente con la publicación en el sitio web del prestador.</w:t>
      </w:r>
    </w:p>
    <w:p w14:paraId="582B6381" w14:textId="77777777" w:rsidR="00AF6AB0" w:rsidRPr="00AF6AB0" w:rsidRDefault="00AF6AB0" w:rsidP="00AF6AB0">
      <w:pPr>
        <w:shd w:val="clear" w:color="auto" w:fill="FFFFFF"/>
        <w:spacing w:before="100" w:beforeAutospacing="1" w:after="100" w:afterAutospacing="1" w:line="240" w:lineRule="atLeast"/>
        <w:outlineLvl w:val="2"/>
        <w:rPr>
          <w:rFonts w:ascii="Open Sans" w:eastAsia="Times New Roman" w:hAnsi="Open Sans" w:cs="Open Sans"/>
          <w:color w:val="990000"/>
          <w:kern w:val="0"/>
          <w:sz w:val="27"/>
          <w:szCs w:val="27"/>
          <w:lang w:eastAsia="en-GB"/>
          <w14:ligatures w14:val="none"/>
        </w:rPr>
      </w:pPr>
      <w:r w:rsidRPr="00AF6AB0">
        <w:rPr>
          <w:rFonts w:ascii="Open Sans" w:eastAsia="Times New Roman" w:hAnsi="Open Sans" w:cs="Open Sans"/>
          <w:color w:val="990000"/>
          <w:kern w:val="0"/>
          <w:sz w:val="27"/>
          <w:szCs w:val="27"/>
          <w:lang w:eastAsia="en-GB"/>
          <w14:ligatures w14:val="none"/>
        </w:rPr>
        <w:t>Responsabilidad</w:t>
      </w:r>
    </w:p>
    <w:p w14:paraId="1395257B"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El prestador se exime de cualquier tipo de responsabilidad derivada de la información publicada en su sitio web, siempre que esta información haya sido manipulada o introducida por un tercero ajeno al mismo.</w:t>
      </w:r>
    </w:p>
    <w:p w14:paraId="5BCB9C73"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 xml:space="preserve">El sitio web del prestador puede utilizar cookies (pequeños archivos de información que el servidor envía al ordenador de quien accede a la página) para llevar a cabo determinadas funciones que son consideradas imprescindibles para el correcto funcionamiento y visualización del sitio. Las cookies utilizadas en el sitio web tienen, en todo caso, carácter temporal con la </w:t>
      </w:r>
      <w:r w:rsidRPr="00AF6AB0">
        <w:rPr>
          <w:rFonts w:ascii="Open Sans" w:eastAsia="Times New Roman" w:hAnsi="Open Sans" w:cs="Open Sans"/>
          <w:color w:val="333333"/>
          <w:kern w:val="0"/>
          <w:sz w:val="23"/>
          <w:szCs w:val="23"/>
          <w:lang w:eastAsia="en-GB"/>
          <w14:ligatures w14:val="none"/>
        </w:rPr>
        <w:lastRenderedPageBreak/>
        <w:t>única finalidad de hacer más eficaz su transmisión ulterior y desaparecen al terminar la sesión del usuario. En ningún caso se utilizarán las cookies para recoger información de carácter personal.</w:t>
      </w:r>
    </w:p>
    <w:p w14:paraId="2D3DCD88"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Desde el sitio web del cliente es posible que se redirija a contenidos de terceros sitios web. Dado que el prestador no puede controlar siempre los contenidos introducidos por los terceros en sus sitios web, éste no asume ningún tipo de responsabilidad respecto a dichos contenidos. En todo caso, el prestador manifiesta que procederá a la retirada inmediata de cualquier contenido que pudiera contravenir la legislación nacional o internacional, la moral o el orden público, procediendo a la retirada inmediata de la redirección a dicho sitio web, poniendo en conocimiento de las autoridades competentes el contenido en cuestión.</w:t>
      </w:r>
    </w:p>
    <w:p w14:paraId="3702A782"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El prestador no se hace responsable de la información y contenidos almacenados, a título enunciativo pero no limitativo, en foros, chat´s, generadores de blogs, comentarios, redes sociales o cualesquiera otro medio que permita a terceros publicar contenidos de forma independiente en la página web del prestador. No obstante y en cumplimiento de lo dispuesto en el art. 11 y 16 de la LSSI-CE, el prestador se pone a disposición de todos los usuarios, autoridades y fuerzas de seguridad, y colaborando de forma activa en la retirada o en su caso bloqueo de todos aquellos contenidos que pudieran afectar o contravenir la legislación nacional, o internacional, derechos de terceros o la moral y el orden público. En caso de que el usuario considere que existe en el sitio web algún contenido que pudiera ser susceptible de esta clasificación, se ruega lo notifique de forma inmediata al administrador del sitio web.</w:t>
      </w:r>
    </w:p>
    <w:p w14:paraId="7BE0FC8A"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Este sitio web ha sido revisado y probado para que funcione correctamente. En principio, puede garantizarse el correcto funcionamiento los 365 días del año, 24 horas al día. No obstante, el prestador no descarta la posibilidad de que existan ciertos errores de programación, o que acontezcan causas de fuerza mayor, catástrofes naturales, huelgas, o circunstancias semejantes que hagan imposible el acceso a la página web.</w:t>
      </w:r>
    </w:p>
    <w:p w14:paraId="014543EE" w14:textId="77777777" w:rsidR="00AF6AB0" w:rsidRPr="00AF6AB0" w:rsidRDefault="00AF6AB0" w:rsidP="00AF6AB0">
      <w:pPr>
        <w:shd w:val="clear" w:color="auto" w:fill="FFFFFF"/>
        <w:spacing w:before="100" w:beforeAutospacing="1" w:after="100" w:afterAutospacing="1" w:line="240" w:lineRule="atLeast"/>
        <w:outlineLvl w:val="2"/>
        <w:rPr>
          <w:rFonts w:ascii="Open Sans" w:eastAsia="Times New Roman" w:hAnsi="Open Sans" w:cs="Open Sans"/>
          <w:color w:val="990000"/>
          <w:kern w:val="0"/>
          <w:sz w:val="27"/>
          <w:szCs w:val="27"/>
          <w:lang w:eastAsia="en-GB"/>
          <w14:ligatures w14:val="none"/>
        </w:rPr>
      </w:pPr>
      <w:r w:rsidRPr="00AF6AB0">
        <w:rPr>
          <w:rFonts w:ascii="Open Sans" w:eastAsia="Times New Roman" w:hAnsi="Open Sans" w:cs="Open Sans"/>
          <w:color w:val="990000"/>
          <w:kern w:val="0"/>
          <w:sz w:val="27"/>
          <w:szCs w:val="27"/>
          <w:lang w:eastAsia="en-GB"/>
          <w14:ligatures w14:val="none"/>
        </w:rPr>
        <w:t>Propiedad Intelectual e industrial</w:t>
      </w:r>
    </w:p>
    <w:p w14:paraId="594BB66F"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El sitio web, incluyendo a título enunciativo pero no limitativo su programación, edición, compilación y demás elementos necesarios para su funcionamiento, los diseños, logotipos, texto y/o gráficos son propiedad del prestador o en su caso dispone de licencia o autorización expresa por parte de los autores. Todos los contenidos del sitio web se encuentran debidamente protegidos por la normativa de propiedad intelectual e industrial, así como inscritos en los registros públicos correspondientes.</w:t>
      </w:r>
    </w:p>
    <w:p w14:paraId="48A2AA46"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lastRenderedPageBreak/>
        <w:t>Independientemente de la finalidad para la que fueran destinados, la reproducción total o parcial, uso, explotación, distribución y comercialización, requiere en todo caso de la autorización escrita previa por parte del prestador. Cualquier uso no autorizado previamente por parte del prestador será considerado un incumplimiento grave de los derechos de propiedad intelectual o industrial del autor.</w:t>
      </w:r>
    </w:p>
    <w:p w14:paraId="236B1E97"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Los diseños, logotipos, texto y/o gráficos ajenos al prestador y que pudieran aparecer en el sitio web, pertenecen a sus respectivos propietarios, siendo ellos mismos responsables de cualquier posible controversia que pudiera suscitarse respecto a los mismos. En todo caso, el prestador cuenta con la autorización expresa y previa por parte de los mismos.</w:t>
      </w:r>
    </w:p>
    <w:p w14:paraId="5F81548E"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El prestador </w:t>
      </w:r>
      <w:r w:rsidRPr="00AF6AB0">
        <w:rPr>
          <w:rFonts w:ascii="Open Sans" w:eastAsia="Times New Roman" w:hAnsi="Open Sans" w:cs="Open Sans"/>
          <w:i/>
          <w:iCs/>
          <w:color w:val="333333"/>
          <w:kern w:val="0"/>
          <w:sz w:val="23"/>
          <w:szCs w:val="23"/>
          <w:lang w:eastAsia="en-GB"/>
          <w14:ligatures w14:val="none"/>
        </w:rPr>
        <w:t>autoriza</w:t>
      </w:r>
      <w:r w:rsidRPr="00AF6AB0">
        <w:rPr>
          <w:rFonts w:ascii="Open Sans" w:eastAsia="Times New Roman" w:hAnsi="Open Sans" w:cs="Open Sans"/>
          <w:color w:val="333333"/>
          <w:kern w:val="0"/>
          <w:sz w:val="23"/>
          <w:szCs w:val="23"/>
          <w:lang w:eastAsia="en-GB"/>
          <w14:ligatures w14:val="none"/>
        </w:rPr>
        <w:t> expresamente a que terceros puedan redirigir directamente a los contenidos concretos del sitio web, debiendo en todo caso redirigir al sitio web principal del prestador.</w:t>
      </w:r>
    </w:p>
    <w:p w14:paraId="7F95B348"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El prestador reconoce a favor de sus titulares los correspondientes derechos de propiedad industrial e intelectual, no implicando su sola mención o aparición en el sitio web la existencia de derechos o responsabilidad alguna del prestador sobre los mismos, como tampoco respaldo, patrocinio o recomendación por parte del mismo.</w:t>
      </w:r>
    </w:p>
    <w:p w14:paraId="2D0BE058"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Para realizar cualquier tipo de observación respecto a posibles incumplimientos de los derechos de propiedad intelectual o industrial, así como sobre cualquiera de los contenidos del sitio web, puede hacerlo a través del siguiente correo electrónico.</w:t>
      </w:r>
    </w:p>
    <w:p w14:paraId="3BAA6E4E"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 </w:t>
      </w:r>
    </w:p>
    <w:p w14:paraId="1456741D" w14:textId="77777777" w:rsidR="00AF6AB0" w:rsidRPr="00AF6AB0" w:rsidRDefault="00AF6AB0" w:rsidP="00AF6AB0">
      <w:pPr>
        <w:shd w:val="clear" w:color="auto" w:fill="FFFFFF"/>
        <w:spacing w:before="100" w:beforeAutospacing="1" w:after="100" w:afterAutospacing="1" w:line="240" w:lineRule="atLeast"/>
        <w:outlineLvl w:val="2"/>
        <w:rPr>
          <w:rFonts w:ascii="Open Sans" w:eastAsia="Times New Roman" w:hAnsi="Open Sans" w:cs="Open Sans"/>
          <w:color w:val="990000"/>
          <w:kern w:val="0"/>
          <w:sz w:val="27"/>
          <w:szCs w:val="27"/>
          <w:lang w:eastAsia="en-GB"/>
          <w14:ligatures w14:val="none"/>
        </w:rPr>
      </w:pPr>
      <w:r w:rsidRPr="00AF6AB0">
        <w:rPr>
          <w:rFonts w:ascii="Open Sans" w:eastAsia="Times New Roman" w:hAnsi="Open Sans" w:cs="Open Sans"/>
          <w:color w:val="990000"/>
          <w:kern w:val="0"/>
          <w:sz w:val="27"/>
          <w:szCs w:val="27"/>
          <w:lang w:eastAsia="en-GB"/>
          <w14:ligatures w14:val="none"/>
        </w:rPr>
        <w:t>Ley Aplicable y Jurisdicción</w:t>
      </w:r>
    </w:p>
    <w:p w14:paraId="53B144D7"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Para la resolución de todas las controversias o cuestiones relacionadas con el presente sitio web o de las actividades en él desarrolladas, será de aplicación la legislación española, a la que se someten expresamente las partes, siendo competentes para la resolución de todos los conflictos derivados o relacionados con su uso los Juzgados y Tribunales de Madrid.</w:t>
      </w:r>
    </w:p>
    <w:p w14:paraId="11A05FBF" w14:textId="77777777" w:rsidR="005760D0" w:rsidRDefault="005760D0"/>
    <w:sectPr w:rsidR="005760D0" w:rsidSect="00064F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AB0"/>
    <w:rsid w:val="00064F26"/>
    <w:rsid w:val="000A4937"/>
    <w:rsid w:val="001A01F0"/>
    <w:rsid w:val="00236F29"/>
    <w:rsid w:val="00403AB0"/>
    <w:rsid w:val="005760D0"/>
    <w:rsid w:val="007D7834"/>
    <w:rsid w:val="008A687E"/>
    <w:rsid w:val="00AF6AB0"/>
    <w:rsid w:val="00B06C45"/>
    <w:rsid w:val="00B714EC"/>
    <w:rsid w:val="00C329C7"/>
    <w:rsid w:val="00CD74A8"/>
    <w:rsid w:val="00FA0430"/>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D5C57"/>
  <w15:chartTrackingRefBased/>
  <w15:docId w15:val="{7E33F6A8-EA75-46F5-A072-2BD0414A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AF6AB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Ttulo3">
    <w:name w:val="heading 3"/>
    <w:basedOn w:val="Normal"/>
    <w:link w:val="Ttulo3Car"/>
    <w:uiPriority w:val="9"/>
    <w:qFormat/>
    <w:rsid w:val="00AF6AB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F6AB0"/>
    <w:rPr>
      <w:rFonts w:ascii="Times New Roman" w:eastAsia="Times New Roman" w:hAnsi="Times New Roman" w:cs="Times New Roman"/>
      <w:b/>
      <w:bCs/>
      <w:kern w:val="0"/>
      <w:sz w:val="36"/>
      <w:szCs w:val="36"/>
      <w:lang w:eastAsia="en-GB"/>
      <w14:ligatures w14:val="none"/>
    </w:rPr>
  </w:style>
  <w:style w:type="character" w:customStyle="1" w:styleId="Ttulo3Car">
    <w:name w:val="Título 3 Car"/>
    <w:basedOn w:val="Fuentedeprrafopredeter"/>
    <w:link w:val="Ttulo3"/>
    <w:uiPriority w:val="9"/>
    <w:rsid w:val="00AF6AB0"/>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AF6AB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ipervnculo">
    <w:name w:val="Hyperlink"/>
    <w:basedOn w:val="Fuentedeprrafopredeter"/>
    <w:uiPriority w:val="99"/>
    <w:unhideWhenUsed/>
    <w:rsid w:val="00AF6AB0"/>
    <w:rPr>
      <w:color w:val="0000FF"/>
      <w:u w:val="single"/>
    </w:rPr>
  </w:style>
  <w:style w:type="character" w:styleId="nfasis">
    <w:name w:val="Emphasis"/>
    <w:basedOn w:val="Fuentedeprrafopredeter"/>
    <w:uiPriority w:val="20"/>
    <w:qFormat/>
    <w:rsid w:val="00AF6AB0"/>
    <w:rPr>
      <w:i/>
      <w:iCs/>
    </w:rPr>
  </w:style>
  <w:style w:type="character" w:styleId="Mencinsinresolver">
    <w:name w:val="Unresolved Mention"/>
    <w:basedOn w:val="Fuentedeprrafopredeter"/>
    <w:uiPriority w:val="99"/>
    <w:semiHidden/>
    <w:unhideWhenUsed/>
    <w:rsid w:val="001A0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113620">
      <w:bodyDiv w:val="1"/>
      <w:marLeft w:val="0"/>
      <w:marRight w:val="0"/>
      <w:marTop w:val="0"/>
      <w:marBottom w:val="0"/>
      <w:divBdr>
        <w:top w:val="none" w:sz="0" w:space="0" w:color="auto"/>
        <w:left w:val="none" w:sz="0" w:space="0" w:color="auto"/>
        <w:bottom w:val="none" w:sz="0" w:space="0" w:color="auto"/>
        <w:right w:val="none" w:sz="0" w:space="0" w:color="auto"/>
      </w:divBdr>
      <w:divsChild>
        <w:div w:id="1054504132">
          <w:marLeft w:val="0"/>
          <w:marRight w:val="0"/>
          <w:marTop w:val="0"/>
          <w:marBottom w:val="300"/>
          <w:divBdr>
            <w:top w:val="none" w:sz="0" w:space="0" w:color="auto"/>
            <w:left w:val="none" w:sz="0" w:space="0" w:color="auto"/>
            <w:bottom w:val="none" w:sz="0" w:space="0" w:color="auto"/>
            <w:right w:val="none" w:sz="0" w:space="0" w:color="auto"/>
          </w:divBdr>
          <w:divsChild>
            <w:div w:id="794375757">
              <w:marLeft w:val="0"/>
              <w:marRight w:val="0"/>
              <w:marTop w:val="0"/>
              <w:marBottom w:val="0"/>
              <w:divBdr>
                <w:top w:val="none" w:sz="0" w:space="0" w:color="auto"/>
                <w:left w:val="none" w:sz="0" w:space="0" w:color="auto"/>
                <w:bottom w:val="none" w:sz="0" w:space="0" w:color="auto"/>
                <w:right w:val="none" w:sz="0" w:space="0" w:color="auto"/>
              </w:divBdr>
            </w:div>
          </w:divsChild>
        </w:div>
        <w:div w:id="2121290502">
          <w:marLeft w:val="0"/>
          <w:marRight w:val="0"/>
          <w:marTop w:val="0"/>
          <w:marBottom w:val="0"/>
          <w:divBdr>
            <w:top w:val="none" w:sz="0" w:space="0" w:color="auto"/>
            <w:left w:val="none" w:sz="0" w:space="0" w:color="auto"/>
            <w:bottom w:val="none" w:sz="0" w:space="0" w:color="auto"/>
            <w:right w:val="none" w:sz="0" w:space="0" w:color="auto"/>
          </w:divBdr>
          <w:divsChild>
            <w:div w:id="84725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cia@ellimonar.es" TargetMode="External"/><Relationship Id="rId3" Type="http://schemas.openxmlformats.org/officeDocument/2006/relationships/customXml" Target="../customXml/item3.xml"/><Relationship Id="rId7" Type="http://schemas.openxmlformats.org/officeDocument/2006/relationships/hyperlink" Target="mailto:villamartin@ellimonar.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c47a551-032b-451c-856c-e6526c69f187" xsi:nil="true"/>
    <lcf76f155ced4ddcb4097134ff3c332f xmlns="9bef4775-e2c0-4ed0-be59-52db0de7ada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1C17EC59F59047BAA1D4E13FBBC652" ma:contentTypeVersion="19" ma:contentTypeDescription="Create a new document." ma:contentTypeScope="" ma:versionID="9fa17d89ae3e3ce6aad7f4fe6ef711a2">
  <xsd:schema xmlns:xsd="http://www.w3.org/2001/XMLSchema" xmlns:xs="http://www.w3.org/2001/XMLSchema" xmlns:p="http://schemas.microsoft.com/office/2006/metadata/properties" xmlns:ns1="http://schemas.microsoft.com/sharepoint/v3" xmlns:ns2="9bef4775-e2c0-4ed0-be59-52db0de7adaa" xmlns:ns3="ac47a551-032b-451c-856c-e6526c69f187" targetNamespace="http://schemas.microsoft.com/office/2006/metadata/properties" ma:root="true" ma:fieldsID="5b32638227bc77a5c2b6ce46250ee087" ns1:_="" ns2:_="" ns3:_="">
    <xsd:import namespace="http://schemas.microsoft.com/sharepoint/v3"/>
    <xsd:import namespace="9bef4775-e2c0-4ed0-be59-52db0de7adaa"/>
    <xsd:import namespace="ac47a551-032b-451c-856c-e6526c69f1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ef4775-e2c0-4ed0-be59-52db0de7ad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403480c-d5b7-431a-9a59-125e384db2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47a551-032b-451c-856c-e6526c69f18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3f691ce-28e5-4fad-b7f1-c00875f7c495}" ma:internalName="TaxCatchAll" ma:showField="CatchAllData" ma:web="ac47a551-032b-451c-856c-e6526c69f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0B8FD1-5E6E-4790-81CF-92815DDAAB6A}">
  <ds:schemaRefs>
    <ds:schemaRef ds:uri="http://schemas.microsoft.com/office/2006/metadata/properties"/>
    <ds:schemaRef ds:uri="http://schemas.microsoft.com/office/infopath/2007/PartnerControls"/>
    <ds:schemaRef ds:uri="http://schemas.microsoft.com/sharepoint/v3"/>
    <ds:schemaRef ds:uri="ac47a551-032b-451c-856c-e6526c69f187"/>
    <ds:schemaRef ds:uri="9bef4775-e2c0-4ed0-be59-52db0de7adaa"/>
  </ds:schemaRefs>
</ds:datastoreItem>
</file>

<file path=customXml/itemProps2.xml><?xml version="1.0" encoding="utf-8"?>
<ds:datastoreItem xmlns:ds="http://schemas.openxmlformats.org/officeDocument/2006/customXml" ds:itemID="{F0DD91B2-0C71-479D-8104-1F4061C2F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ef4775-e2c0-4ed0-be59-52db0de7adaa"/>
    <ds:schemaRef ds:uri="ac47a551-032b-451c-856c-e6526c69f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4FC369-47A4-48A7-B392-86E8E50804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5512</Characters>
  <Application>Microsoft Office Word</Application>
  <DocSecurity>0</DocSecurity>
  <Lines>45</Lines>
  <Paragraphs>12</Paragraphs>
  <ScaleCrop>false</ScaleCrop>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Mariona Sanmartí Matas</dc:creator>
  <cp:keywords/>
  <dc:description/>
  <cp:lastModifiedBy>Mariona Sanmartí Matas</cp:lastModifiedBy>
  <cp:revision>3</cp:revision>
  <dcterms:created xsi:type="dcterms:W3CDTF">2023-11-10T10:35:00Z</dcterms:created>
  <dcterms:modified xsi:type="dcterms:W3CDTF">2023-11-10T10:35:00Z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0x010100D21C17EC59F59047BAA1D4E13FBBC652</vt:lpwstr>
  </property>
  <property fmtid="{D5CDD505-2E9C-101B-9397-08002B2CF9AE}" pid="3" name="MediaServiceImageTags">
    <vt:lpwstr/>
  </property>
</Properties>
</file>